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6E" w:rsidRPr="00D85BB9" w:rsidRDefault="0066406E" w:rsidP="0066406E">
      <w:pPr>
        <w:spacing w:after="0" w:line="240" w:lineRule="auto"/>
        <w:jc w:val="both"/>
        <w:rPr>
          <w:rFonts w:ascii="Times New Roman" w:hAnsi="Times New Roman"/>
          <w:b/>
          <w:color w:val="FF0000"/>
          <w:sz w:val="10"/>
          <w:szCs w:val="10"/>
        </w:rPr>
      </w:pPr>
    </w:p>
    <w:p w:rsidR="0066406E" w:rsidRPr="00D85BB9" w:rsidRDefault="0066406E" w:rsidP="00664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r w:rsidRPr="00D85BB9">
        <w:rPr>
          <w:rFonts w:ascii="Times New Roman" w:eastAsia="Times New Roman" w:hAnsi="Times New Roman"/>
          <w:b/>
        </w:rPr>
        <w:t>СООБЩЕНИЕ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85BB9">
        <w:rPr>
          <w:rFonts w:ascii="Times New Roman" w:eastAsia="Times New Roman" w:hAnsi="Times New Roman"/>
          <w:b/>
          <w:lang w:eastAsia="ru-RU"/>
        </w:rPr>
        <w:t xml:space="preserve">о проведении годового заседания Общего собрания акционеров 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85BB9">
        <w:rPr>
          <w:rFonts w:ascii="Times New Roman" w:eastAsia="Times New Roman" w:hAnsi="Times New Roman"/>
          <w:b/>
          <w:lang w:eastAsia="ru-RU"/>
        </w:rPr>
        <w:t>Акционерного общества «</w:t>
      </w:r>
      <w:proofErr w:type="spellStart"/>
      <w:r w:rsidR="00244B33">
        <w:rPr>
          <w:rFonts w:ascii="Times New Roman" w:eastAsia="Times New Roman" w:hAnsi="Times New Roman"/>
          <w:b/>
          <w:lang w:eastAsia="ru-RU"/>
        </w:rPr>
        <w:t>Стремиловское</w:t>
      </w:r>
      <w:proofErr w:type="spellEnd"/>
      <w:r w:rsidRPr="00D85BB9">
        <w:rPr>
          <w:rFonts w:ascii="Times New Roman" w:eastAsia="Times New Roman" w:hAnsi="Times New Roman"/>
          <w:b/>
          <w:lang w:eastAsia="ru-RU"/>
        </w:rPr>
        <w:t>»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6406E" w:rsidRPr="00D85BB9" w:rsidRDefault="0066406E" w:rsidP="00B262A8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lang w:eastAsia="ru-RU"/>
        </w:rPr>
      </w:pPr>
      <w:r w:rsidRPr="00D85BB9">
        <w:rPr>
          <w:rFonts w:ascii="Times New Roman" w:eastAsia="Times New Roman" w:hAnsi="Times New Roman"/>
          <w:snapToGrid w:val="0"/>
          <w:lang w:eastAsia="ru-RU"/>
        </w:rPr>
        <w:t>Уважаемые акционеры!</w:t>
      </w:r>
    </w:p>
    <w:p w:rsidR="00B262A8" w:rsidRPr="00D85BB9" w:rsidRDefault="0066406E" w:rsidP="00B262A8">
      <w:pPr>
        <w:spacing w:after="0" w:line="240" w:lineRule="auto"/>
        <w:jc w:val="center"/>
        <w:rPr>
          <w:rFonts w:ascii="Times New Roman" w:eastAsia="Times New Roman" w:hAnsi="Times New Roman"/>
          <w:bCs/>
          <w:snapToGrid w:val="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lang w:eastAsia="ru-RU"/>
        </w:rPr>
        <w:t>Акционерное общество «</w:t>
      </w:r>
      <w:proofErr w:type="spellStart"/>
      <w:r w:rsidR="00244B33">
        <w:rPr>
          <w:rFonts w:ascii="Times New Roman" w:eastAsia="Times New Roman" w:hAnsi="Times New Roman"/>
          <w:bCs/>
          <w:snapToGrid w:val="0"/>
          <w:lang w:eastAsia="ru-RU"/>
        </w:rPr>
        <w:t>Стремиловское</w:t>
      </w:r>
      <w:proofErr w:type="spellEnd"/>
      <w:r w:rsidRPr="00D85BB9">
        <w:rPr>
          <w:rFonts w:ascii="Times New Roman" w:eastAsia="Times New Roman" w:hAnsi="Times New Roman"/>
          <w:bCs/>
          <w:snapToGrid w:val="0"/>
          <w:lang w:eastAsia="ru-RU"/>
        </w:rPr>
        <w:t>»</w:t>
      </w:r>
      <w:r w:rsidR="00B262A8" w:rsidRPr="00D85BB9">
        <w:rPr>
          <w:rFonts w:ascii="Times New Roman" w:eastAsia="Times New Roman" w:hAnsi="Times New Roman"/>
          <w:bCs/>
          <w:snapToGrid w:val="0"/>
          <w:lang w:eastAsia="ru-RU"/>
        </w:rPr>
        <w:t xml:space="preserve"> (далее - Общество)</w:t>
      </w:r>
    </w:p>
    <w:p w:rsidR="0066406E" w:rsidRPr="00D85BB9" w:rsidRDefault="0066406E" w:rsidP="00B262A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lang w:eastAsia="ru-RU"/>
        </w:rPr>
        <w:t xml:space="preserve">сообщает о проведении </w:t>
      </w:r>
      <w:r w:rsidRPr="00D85BB9">
        <w:rPr>
          <w:rFonts w:ascii="Times New Roman" w:eastAsia="Times New Roman" w:hAnsi="Times New Roman"/>
          <w:bCs/>
          <w:lang w:eastAsia="ru-RU"/>
        </w:rPr>
        <w:t>годового заседани</w:t>
      </w:r>
      <w:r w:rsidR="00B262A8" w:rsidRPr="00D85BB9">
        <w:rPr>
          <w:rFonts w:ascii="Times New Roman" w:eastAsia="Times New Roman" w:hAnsi="Times New Roman"/>
          <w:bCs/>
          <w:lang w:eastAsia="ru-RU"/>
        </w:rPr>
        <w:t>я</w:t>
      </w:r>
      <w:r w:rsidRPr="00D85BB9">
        <w:rPr>
          <w:rFonts w:ascii="Times New Roman" w:eastAsia="Times New Roman" w:hAnsi="Times New Roman"/>
          <w:bCs/>
          <w:lang w:eastAsia="ru-RU"/>
        </w:rPr>
        <w:t xml:space="preserve"> </w:t>
      </w:r>
      <w:r w:rsidRPr="00D85BB9">
        <w:rPr>
          <w:rFonts w:ascii="Times New Roman" w:eastAsia="Times New Roman" w:hAnsi="Times New Roman"/>
          <w:bCs/>
          <w:snapToGrid w:val="0"/>
          <w:lang w:eastAsia="ru-RU"/>
        </w:rPr>
        <w:t>общего собрания акционеров.</w:t>
      </w:r>
    </w:p>
    <w:p w:rsidR="00B262A8" w:rsidRPr="00D85BB9" w:rsidRDefault="00B262A8" w:rsidP="0066406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</w:p>
    <w:p w:rsidR="004847CF" w:rsidRPr="004847CF" w:rsidRDefault="004847CF" w:rsidP="004847CF">
      <w:pPr>
        <w:pStyle w:val="a3"/>
        <w:rPr>
          <w:rFonts w:ascii="Times New Roman" w:hAnsi="Times New Roman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    </w:t>
      </w:r>
      <w:r w:rsidR="00B262A8" w:rsidRPr="004847CF">
        <w:rPr>
          <w:rFonts w:ascii="Times New Roman" w:eastAsia="Times New Roman" w:hAnsi="Times New Roman"/>
          <w:bCs/>
          <w:snapToGrid w:val="0"/>
          <w:lang w:eastAsia="ru-RU"/>
        </w:rPr>
        <w:t>Место нахождения О</w:t>
      </w:r>
      <w:r w:rsidR="0066406E" w:rsidRPr="004847CF">
        <w:rPr>
          <w:rFonts w:ascii="Times New Roman" w:eastAsia="Times New Roman" w:hAnsi="Times New Roman"/>
          <w:bCs/>
          <w:snapToGrid w:val="0"/>
          <w:lang w:eastAsia="ru-RU"/>
        </w:rPr>
        <w:t>бщества</w:t>
      </w:r>
      <w:r w:rsidRPr="004847CF">
        <w:rPr>
          <w:rFonts w:ascii="Times New Roman" w:eastAsia="Times New Roman" w:hAnsi="Times New Roman"/>
          <w:bCs/>
          <w:snapToGrid w:val="0"/>
          <w:lang w:eastAsia="ru-RU"/>
        </w:rPr>
        <w:t>:</w:t>
      </w:r>
      <w:r w:rsidRPr="004847CF">
        <w:rPr>
          <w:rFonts w:ascii="Times New Roman" w:hAnsi="Times New Roman"/>
        </w:rPr>
        <w:t xml:space="preserve"> Московская обл., Чеховский р-н, село Стремилово, ул. Платонова, д.8, офис 2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lang w:eastAsia="ru-RU"/>
        </w:rPr>
        <w:t>Способ принятия решений общим собранием акционеров:</w:t>
      </w: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заседание Общего собрания акционеров, голосование на котором совмещается с заочным голосованием.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Дата проведения заседания общего собрания акционеров: </w:t>
      </w:r>
      <w:r w:rsidR="002B1DC3"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07 мая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202</w:t>
      </w:r>
      <w:r w:rsidR="00E15F0A">
        <w:rPr>
          <w:rFonts w:ascii="Times New Roman" w:eastAsia="Times New Roman" w:hAnsi="Times New Roman"/>
          <w:b/>
          <w:bCs/>
          <w:snapToGrid w:val="0"/>
          <w:lang w:eastAsia="ru-RU"/>
        </w:rPr>
        <w:t>6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года.</w:t>
      </w:r>
    </w:p>
    <w:p w:rsidR="00B262A8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Время начало регистрации лиц, имеющим право голоса при принятии решений на заседании Общим собранием акционеров Общества: 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1</w:t>
      </w:r>
      <w:r w:rsidR="00AE26BB">
        <w:rPr>
          <w:rFonts w:ascii="Times New Roman" w:eastAsia="Times New Roman" w:hAnsi="Times New Roman"/>
          <w:b/>
          <w:bCs/>
          <w:snapToGrid w:val="0"/>
          <w:lang w:eastAsia="ru-RU"/>
        </w:rPr>
        <w:t>3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часов </w:t>
      </w:r>
      <w:r w:rsidR="00AE26BB">
        <w:rPr>
          <w:rFonts w:ascii="Times New Roman" w:eastAsia="Times New Roman" w:hAnsi="Times New Roman"/>
          <w:b/>
          <w:bCs/>
          <w:snapToGrid w:val="0"/>
          <w:lang w:eastAsia="ru-RU"/>
        </w:rPr>
        <w:t>0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0 минут 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Время проведения (открытия) заседания общего собрания акционеров: 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1</w:t>
      </w:r>
      <w:r w:rsidR="00306011">
        <w:rPr>
          <w:rFonts w:ascii="Times New Roman" w:eastAsia="Times New Roman" w:hAnsi="Times New Roman"/>
          <w:b/>
          <w:bCs/>
          <w:snapToGrid w:val="0"/>
          <w:lang w:eastAsia="ru-RU"/>
        </w:rPr>
        <w:t>3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часов </w:t>
      </w:r>
      <w:r w:rsidR="00AE26BB">
        <w:rPr>
          <w:rFonts w:ascii="Times New Roman" w:eastAsia="Times New Roman" w:hAnsi="Times New Roman"/>
          <w:b/>
          <w:bCs/>
          <w:snapToGrid w:val="0"/>
          <w:lang w:eastAsia="ru-RU"/>
        </w:rPr>
        <w:t>3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0 минут             </w:t>
      </w:r>
    </w:p>
    <w:p w:rsidR="004847CF" w:rsidRPr="004847CF" w:rsidRDefault="0066406E" w:rsidP="004847CF">
      <w:pPr>
        <w:pStyle w:val="a3"/>
        <w:rPr>
          <w:rFonts w:ascii="Times New Roman" w:hAnsi="Times New Roman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Место проведения заседания общего собрания акционеров: </w:t>
      </w:r>
      <w:r w:rsidR="004847CF" w:rsidRPr="004847CF">
        <w:rPr>
          <w:rFonts w:ascii="Times New Roman" w:hAnsi="Times New Roman"/>
        </w:rPr>
        <w:t>Московская обл., Чеховский р-н, село Стремилово, ул. Платонова, д.8, офис 2</w:t>
      </w:r>
    </w:p>
    <w:p w:rsidR="00E15F0A" w:rsidRDefault="0066406E" w:rsidP="004847CF">
      <w:pPr>
        <w:pStyle w:val="a3"/>
        <w:rPr>
          <w:rFonts w:ascii="Times New Roman" w:hAnsi="Times New Roman"/>
          <w:b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Почтовый адрес, по которому могут направляться заполненные бюллетени для принятия участия в заседании Общего собрания акционеров, голосование на котором совмещается с заочным голосованием: </w:t>
      </w:r>
      <w:proofErr w:type="gramStart"/>
      <w:r w:rsidR="00310F51"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14234</w:t>
      </w:r>
      <w:r w:rsidR="004847CF"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1</w:t>
      </w:r>
      <w:r w:rsidR="00310F51"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 </w:t>
      </w:r>
      <w:r w:rsidR="004847CF" w:rsidRPr="004847CF">
        <w:rPr>
          <w:rFonts w:ascii="Times New Roman" w:hAnsi="Times New Roman"/>
          <w:b/>
        </w:rPr>
        <w:t>Московская</w:t>
      </w:r>
      <w:proofErr w:type="gramEnd"/>
      <w:r w:rsidR="004847CF" w:rsidRPr="004847CF">
        <w:rPr>
          <w:rFonts w:ascii="Times New Roman" w:hAnsi="Times New Roman"/>
          <w:b/>
        </w:rPr>
        <w:t xml:space="preserve"> обл., Чеховский р-н, село Стремилово, ул. Платонова, д.8, </w:t>
      </w:r>
    </w:p>
    <w:p w:rsidR="004847CF" w:rsidRPr="004847CF" w:rsidRDefault="004847CF" w:rsidP="004847CF">
      <w:pPr>
        <w:pStyle w:val="a3"/>
        <w:rPr>
          <w:rFonts w:ascii="Times New Roman" w:hAnsi="Times New Roman"/>
          <w:b/>
        </w:rPr>
      </w:pPr>
      <w:r w:rsidRPr="004847CF">
        <w:rPr>
          <w:rFonts w:ascii="Times New Roman" w:hAnsi="Times New Roman"/>
          <w:b/>
        </w:rPr>
        <w:t>офис 2</w:t>
      </w:r>
    </w:p>
    <w:p w:rsidR="0066406E" w:rsidRPr="00356A57" w:rsidRDefault="0066406E" w:rsidP="00310F51">
      <w:pPr>
        <w:jc w:val="both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310F51" w:rsidRPr="00356A57">
        <w:rPr>
          <w:rFonts w:ascii="Times New Roman" w:eastAsia="Times New Roman" w:hAnsi="Times New Roman"/>
          <w:b/>
          <w:bCs/>
          <w:snapToGrid w:val="0"/>
          <w:lang w:eastAsia="ru-RU"/>
        </w:rPr>
        <w:t>1</w:t>
      </w:r>
      <w:r w:rsidR="00036D7F" w:rsidRPr="00356A57">
        <w:rPr>
          <w:rFonts w:ascii="Times New Roman" w:eastAsia="Times New Roman" w:hAnsi="Times New Roman"/>
          <w:b/>
          <w:bCs/>
          <w:snapToGrid w:val="0"/>
          <w:lang w:eastAsia="ru-RU"/>
        </w:rPr>
        <w:t>2</w:t>
      </w:r>
      <w:r w:rsidRPr="00356A57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апреля 202</w:t>
      </w:r>
      <w:r w:rsidR="00E15F0A" w:rsidRPr="00356A57">
        <w:rPr>
          <w:rFonts w:ascii="Times New Roman" w:eastAsia="Times New Roman" w:hAnsi="Times New Roman"/>
          <w:b/>
          <w:bCs/>
          <w:snapToGrid w:val="0"/>
          <w:lang w:eastAsia="ru-RU"/>
        </w:rPr>
        <w:t>6</w:t>
      </w:r>
      <w:r w:rsidRPr="00356A57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г.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spacing w:val="-6"/>
          <w:lang w:eastAsia="ru-RU"/>
        </w:rPr>
      </w:pPr>
      <w:r w:rsidRPr="004847CF">
        <w:rPr>
          <w:rFonts w:ascii="Times New Roman" w:eastAsia="Times New Roman" w:hAnsi="Times New Roman"/>
          <w:bCs/>
          <w:i/>
          <w:snapToGrid w:val="0"/>
          <w:spacing w:val="-6"/>
          <w:lang w:eastAsia="ru-RU"/>
        </w:rPr>
        <w:t>Дата окончания приема заполненных бюллетеней</w:t>
      </w:r>
      <w:r w:rsidRPr="004847CF">
        <w:rPr>
          <w:rFonts w:ascii="Times New Roman" w:eastAsia="Times New Roman" w:hAnsi="Times New Roman"/>
          <w:bCs/>
          <w:snapToGrid w:val="0"/>
          <w:spacing w:val="-6"/>
          <w:lang w:eastAsia="ru-RU"/>
        </w:rPr>
        <w:t xml:space="preserve"> для принятия участия в заседании Общего собрания акционеров, голосование на котором совмещается с заочным голосованием: </w:t>
      </w:r>
      <w:r w:rsidR="00310F51" w:rsidRPr="004847CF">
        <w:rPr>
          <w:rFonts w:ascii="Times New Roman" w:eastAsia="Times New Roman" w:hAnsi="Times New Roman"/>
          <w:b/>
          <w:bCs/>
          <w:snapToGrid w:val="0"/>
          <w:spacing w:val="-6"/>
          <w:lang w:eastAsia="ru-RU"/>
        </w:rPr>
        <w:t>05</w:t>
      </w:r>
      <w:r w:rsidRPr="004847CF">
        <w:rPr>
          <w:rFonts w:ascii="Times New Roman" w:eastAsia="Times New Roman" w:hAnsi="Times New Roman"/>
          <w:b/>
          <w:bCs/>
          <w:snapToGrid w:val="0"/>
          <w:spacing w:val="-6"/>
          <w:lang w:eastAsia="ru-RU"/>
        </w:rPr>
        <w:t xml:space="preserve"> </w:t>
      </w:r>
      <w:r w:rsidR="00310F51" w:rsidRPr="004847CF">
        <w:rPr>
          <w:rFonts w:ascii="Times New Roman" w:eastAsia="Times New Roman" w:hAnsi="Times New Roman"/>
          <w:b/>
          <w:bCs/>
          <w:snapToGrid w:val="0"/>
          <w:spacing w:val="-6"/>
          <w:lang w:eastAsia="ru-RU"/>
        </w:rPr>
        <w:t>мая</w:t>
      </w:r>
      <w:r w:rsidRPr="004847CF">
        <w:rPr>
          <w:rFonts w:ascii="Times New Roman" w:eastAsia="Times New Roman" w:hAnsi="Times New Roman"/>
          <w:b/>
          <w:bCs/>
          <w:snapToGrid w:val="0"/>
          <w:spacing w:val="-6"/>
          <w:lang w:eastAsia="ru-RU"/>
        </w:rPr>
        <w:t xml:space="preserve"> 202</w:t>
      </w:r>
      <w:r w:rsidR="00E15F0A">
        <w:rPr>
          <w:rFonts w:ascii="Times New Roman" w:eastAsia="Times New Roman" w:hAnsi="Times New Roman"/>
          <w:b/>
          <w:bCs/>
          <w:snapToGrid w:val="0"/>
          <w:spacing w:val="-6"/>
          <w:lang w:eastAsia="ru-RU"/>
        </w:rPr>
        <w:t>6</w:t>
      </w:r>
      <w:r w:rsidRPr="004847CF">
        <w:rPr>
          <w:rFonts w:ascii="Times New Roman" w:eastAsia="Times New Roman" w:hAnsi="Times New Roman"/>
          <w:b/>
          <w:bCs/>
          <w:snapToGrid w:val="0"/>
          <w:spacing w:val="-6"/>
          <w:lang w:eastAsia="ru-RU"/>
        </w:rPr>
        <w:t xml:space="preserve"> г.</w:t>
      </w:r>
    </w:p>
    <w:p w:rsidR="0066406E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>Категория (типы) акций, владельцы которых имеют право голоса по всем или некоторым вопр</w:t>
      </w:r>
      <w:r w:rsidR="00A30C0B">
        <w:rPr>
          <w:rFonts w:ascii="Times New Roman" w:eastAsia="Times New Roman" w:hAnsi="Times New Roman"/>
          <w:bCs/>
          <w:snapToGrid w:val="0"/>
          <w:lang w:eastAsia="ru-RU"/>
        </w:rPr>
        <w:t>осам повестки дня:</w:t>
      </w:r>
      <w:r w:rsidR="007C5B9B">
        <w:rPr>
          <w:rFonts w:ascii="Times New Roman" w:eastAsia="Times New Roman" w:hAnsi="Times New Roman"/>
          <w:bCs/>
          <w:snapToGrid w:val="0"/>
          <w:lang w:eastAsia="ru-RU"/>
        </w:rPr>
        <w:t xml:space="preserve"> акции</w:t>
      </w:r>
      <w:r w:rsidR="00A30C0B">
        <w:rPr>
          <w:rFonts w:ascii="Times New Roman" w:eastAsia="Times New Roman" w:hAnsi="Times New Roman"/>
          <w:bCs/>
          <w:snapToGrid w:val="0"/>
          <w:lang w:eastAsia="ru-RU"/>
        </w:rPr>
        <w:t xml:space="preserve"> обыкновенные, гос. рег. номер 1-01-54207-Н</w:t>
      </w:r>
      <w:r w:rsidR="00B879E5"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="00A30C0B">
        <w:rPr>
          <w:rFonts w:ascii="Times New Roman" w:eastAsia="Times New Roman" w:hAnsi="Times New Roman"/>
          <w:bCs/>
          <w:snapToGrid w:val="0"/>
          <w:lang w:eastAsia="ru-RU"/>
        </w:rPr>
        <w:t>зарегистрирован 17 июля 2006 года</w:t>
      </w:r>
      <w:r w:rsidR="007C5B9B">
        <w:rPr>
          <w:rFonts w:ascii="Times New Roman" w:eastAsia="Times New Roman" w:hAnsi="Times New Roman"/>
          <w:bCs/>
          <w:snapToGrid w:val="0"/>
          <w:lang w:eastAsia="ru-RU"/>
        </w:rPr>
        <w:t>.</w:t>
      </w:r>
    </w:p>
    <w:p w:rsidR="00A30C0B" w:rsidRPr="004847CF" w:rsidRDefault="00A30C0B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lang w:eastAsia="ru-RU"/>
        </w:rPr>
      </w:pPr>
    </w:p>
    <w:p w:rsidR="0066406E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>Повестка дня:</w:t>
      </w:r>
    </w:p>
    <w:p w:rsidR="007D7A99" w:rsidRDefault="007D7A99" w:rsidP="007D7A99">
      <w:pPr>
        <w:pStyle w:val="a3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   1. Утверждение годового отчета Общества за 2025 год.</w:t>
      </w:r>
    </w:p>
    <w:p w:rsidR="007D7A99" w:rsidRDefault="007D7A99" w:rsidP="007D7A99">
      <w:pPr>
        <w:pStyle w:val="a3"/>
        <w:jc w:val="both"/>
        <w:rPr>
          <w:rFonts w:ascii="Times New Roman" w:hAnsi="Times New Roman"/>
          <w:b/>
          <w:bCs/>
          <w:i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   2. </w:t>
      </w:r>
      <w:proofErr w:type="gramStart"/>
      <w:r>
        <w:rPr>
          <w:rFonts w:ascii="Times New Roman" w:hAnsi="Times New Roman"/>
          <w:b/>
          <w:lang w:eastAsia="ru-RU"/>
        </w:rPr>
        <w:t>Утверждение  годовой</w:t>
      </w:r>
      <w:proofErr w:type="gramEnd"/>
      <w:r>
        <w:rPr>
          <w:rFonts w:ascii="Times New Roman" w:hAnsi="Times New Roman"/>
          <w:b/>
          <w:lang w:eastAsia="ru-RU"/>
        </w:rPr>
        <w:t xml:space="preserve"> бухгалтерской (финансовой) отчетности Общества за 2025 год.</w:t>
      </w:r>
    </w:p>
    <w:p w:rsidR="007D7A99" w:rsidRDefault="007D7A99" w:rsidP="007D7A99">
      <w:pPr>
        <w:tabs>
          <w:tab w:val="left" w:pos="284"/>
          <w:tab w:val="left" w:pos="567"/>
          <w:tab w:val="left" w:pos="709"/>
        </w:tabs>
        <w:overflowPunct w:val="0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</w:t>
      </w:r>
      <w:r w:rsidR="00967172">
        <w:rPr>
          <w:rFonts w:ascii="Times New Roman" w:eastAsia="Times New Roman" w:hAnsi="Times New Roman"/>
          <w:b/>
          <w:lang w:eastAsia="ru-RU"/>
        </w:rPr>
        <w:t xml:space="preserve"> 3</w:t>
      </w:r>
      <w:r>
        <w:rPr>
          <w:rFonts w:ascii="Times New Roman" w:eastAsia="Times New Roman" w:hAnsi="Times New Roman"/>
          <w:b/>
          <w:lang w:eastAsia="ru-RU"/>
        </w:rPr>
        <w:t xml:space="preserve">. Распределение прибыли (в том числе выплата (объявление) дивидендов) и убытков     </w:t>
      </w:r>
      <w:proofErr w:type="gramStart"/>
      <w:r>
        <w:rPr>
          <w:rFonts w:ascii="Times New Roman" w:eastAsia="Times New Roman" w:hAnsi="Times New Roman"/>
          <w:b/>
          <w:lang w:eastAsia="ru-RU"/>
        </w:rPr>
        <w:t>Общества  по</w:t>
      </w:r>
      <w:proofErr w:type="gramEnd"/>
      <w:r>
        <w:rPr>
          <w:rFonts w:ascii="Times New Roman" w:eastAsia="Times New Roman" w:hAnsi="Times New Roman"/>
          <w:b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000000"/>
          <w:lang w:eastAsia="ru-RU"/>
        </w:rPr>
        <w:t>результатам 2025 года.</w:t>
      </w:r>
    </w:p>
    <w:p w:rsidR="007D7A99" w:rsidRDefault="007D7A99" w:rsidP="007D7A99">
      <w:pPr>
        <w:tabs>
          <w:tab w:val="left" w:pos="284"/>
          <w:tab w:val="left" w:pos="567"/>
        </w:tabs>
        <w:overflowPunct w:val="0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</w:t>
      </w:r>
      <w:r w:rsidR="00967172">
        <w:rPr>
          <w:rFonts w:ascii="Times New Roman" w:eastAsia="Times New Roman" w:hAnsi="Times New Roman"/>
          <w:b/>
          <w:lang w:eastAsia="ru-RU"/>
        </w:rPr>
        <w:t>4</w:t>
      </w:r>
      <w:r>
        <w:rPr>
          <w:rFonts w:ascii="Times New Roman" w:eastAsia="Times New Roman" w:hAnsi="Times New Roman"/>
          <w:b/>
          <w:lang w:eastAsia="ru-RU"/>
        </w:rPr>
        <w:t xml:space="preserve">.  </w:t>
      </w:r>
      <w:r>
        <w:rPr>
          <w:rFonts w:ascii="Times New Roman" w:eastAsia="Times New Roman" w:hAnsi="Times New Roman"/>
          <w:b/>
          <w:iCs/>
          <w:color w:val="000000"/>
          <w:lang w:eastAsia="ru-RU"/>
        </w:rPr>
        <w:t xml:space="preserve">Избрание членов </w:t>
      </w:r>
      <w:r w:rsidR="006C1D05">
        <w:rPr>
          <w:rFonts w:ascii="Times New Roman" w:eastAsia="Times New Roman" w:hAnsi="Times New Roman"/>
          <w:b/>
          <w:iCs/>
          <w:color w:val="000000"/>
          <w:lang w:eastAsia="ru-RU"/>
        </w:rPr>
        <w:t>Наблюдательного совета</w:t>
      </w:r>
      <w:r>
        <w:rPr>
          <w:rFonts w:ascii="Times New Roman" w:eastAsia="Times New Roman" w:hAnsi="Times New Roman"/>
          <w:b/>
          <w:iCs/>
          <w:color w:val="000000"/>
          <w:lang w:eastAsia="ru-RU"/>
        </w:rPr>
        <w:t xml:space="preserve"> Общества.</w:t>
      </w:r>
    </w:p>
    <w:p w:rsidR="007D7A99" w:rsidRDefault="007D7A99" w:rsidP="007D7A9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</w:t>
      </w:r>
      <w:r w:rsidR="00967172">
        <w:rPr>
          <w:rFonts w:ascii="Times New Roman" w:eastAsia="Times New Roman" w:hAnsi="Times New Roman"/>
          <w:b/>
          <w:lang w:eastAsia="ru-RU"/>
        </w:rPr>
        <w:t>5</w:t>
      </w:r>
      <w:r>
        <w:rPr>
          <w:rFonts w:ascii="Times New Roman" w:eastAsia="Times New Roman" w:hAnsi="Times New Roman"/>
          <w:b/>
          <w:lang w:eastAsia="ru-RU"/>
        </w:rPr>
        <w:t xml:space="preserve">.  Избрание членов Ревизионной </w:t>
      </w:r>
      <w:proofErr w:type="gramStart"/>
      <w:r>
        <w:rPr>
          <w:rFonts w:ascii="Times New Roman" w:eastAsia="Times New Roman" w:hAnsi="Times New Roman"/>
          <w:b/>
          <w:lang w:eastAsia="ru-RU"/>
        </w:rPr>
        <w:t>комиссии  Общества</w:t>
      </w:r>
      <w:proofErr w:type="gramEnd"/>
      <w:r>
        <w:rPr>
          <w:rFonts w:ascii="Times New Roman" w:eastAsia="Times New Roman" w:hAnsi="Times New Roman"/>
          <w:b/>
          <w:lang w:eastAsia="ru-RU"/>
        </w:rPr>
        <w:t>.</w:t>
      </w:r>
    </w:p>
    <w:p w:rsidR="007D7A99" w:rsidRDefault="007D7A99" w:rsidP="007D7A9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</w:t>
      </w:r>
      <w:r w:rsidR="00967172">
        <w:rPr>
          <w:rFonts w:ascii="Times New Roman" w:eastAsia="Times New Roman" w:hAnsi="Times New Roman"/>
          <w:b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/>
          <w:b/>
          <w:lang w:eastAsia="ru-RU"/>
        </w:rPr>
        <w:t xml:space="preserve">.  Назначение </w:t>
      </w:r>
      <w:r w:rsidR="00E1220F">
        <w:rPr>
          <w:rFonts w:ascii="Times New Roman" w:eastAsia="Times New Roman" w:hAnsi="Times New Roman"/>
          <w:b/>
          <w:lang w:eastAsia="ru-RU"/>
        </w:rPr>
        <w:t>Аудитора</w:t>
      </w:r>
      <w:r>
        <w:rPr>
          <w:rFonts w:ascii="Times New Roman" w:eastAsia="Times New Roman" w:hAnsi="Times New Roman"/>
          <w:b/>
          <w:lang w:eastAsia="ru-RU"/>
        </w:rPr>
        <w:t xml:space="preserve"> Общества на 2026 год.</w:t>
      </w:r>
    </w:p>
    <w:p w:rsidR="00FA26D7" w:rsidRPr="004847CF" w:rsidRDefault="00FA26D7" w:rsidP="00FA26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2F1FCB" w:rsidRPr="004847CF" w:rsidRDefault="0066406E" w:rsidP="00B262A8">
      <w:pPr>
        <w:spacing w:after="0" w:line="240" w:lineRule="auto"/>
        <w:ind w:firstLine="284"/>
        <w:jc w:val="both"/>
        <w:rPr>
          <w:spacing w:val="-4"/>
        </w:rPr>
      </w:pP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 xml:space="preserve">Акционеры, имеющие право голоса при принятии решений общим </w:t>
      </w:r>
      <w:r w:rsidR="002F1FCB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собранием</w:t>
      </w: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 xml:space="preserve"> акционеров, вправе представить лично или направить надлежащим образом заполненные бюллетени для голосования в адрес </w:t>
      </w:r>
      <w:r w:rsidR="002F1FCB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О</w:t>
      </w: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бщества</w:t>
      </w:r>
      <w:r w:rsidR="002F1FCB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.</w:t>
      </w:r>
      <w:r w:rsidRPr="004847CF">
        <w:rPr>
          <w:spacing w:val="-4"/>
        </w:rPr>
        <w:t xml:space="preserve"> </w:t>
      </w:r>
    </w:p>
    <w:p w:rsidR="00B262A8" w:rsidRPr="004847CF" w:rsidRDefault="002F1FCB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snapToGrid w:val="0"/>
          <w:spacing w:val="-4"/>
          <w:lang w:eastAsia="ru-RU"/>
        </w:rPr>
      </w:pP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 xml:space="preserve">Заполненные бюллетени от акционеров должны поступить в Общество </w:t>
      </w:r>
      <w:r w:rsidR="0066406E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не позднее, чем за 2 (</w:t>
      </w:r>
      <w:r w:rsidR="00B262A8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д</w:t>
      </w:r>
      <w:r w:rsidR="0066406E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ва) дня до даты проведения заседания</w:t>
      </w:r>
      <w:r w:rsidR="00B262A8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.</w:t>
      </w:r>
    </w:p>
    <w:p w:rsidR="004847CF" w:rsidRPr="004847CF" w:rsidRDefault="0066406E" w:rsidP="004847CF">
      <w:pPr>
        <w:pStyle w:val="a3"/>
        <w:rPr>
          <w:rFonts w:ascii="Times New Roman" w:hAnsi="Times New Roman"/>
          <w:b/>
        </w:rPr>
      </w:pPr>
      <w:r w:rsidRPr="004847CF">
        <w:rPr>
          <w:rFonts w:ascii="Times New Roman" w:eastAsia="Times New Roman" w:hAnsi="Times New Roman"/>
          <w:lang w:eastAsia="ru-RU"/>
        </w:rPr>
        <w:t xml:space="preserve"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 </w:t>
      </w:r>
      <w:r w:rsidR="00B262A8" w:rsidRPr="004847CF">
        <w:rPr>
          <w:rFonts w:ascii="Times New Roman" w:eastAsia="Times New Roman" w:hAnsi="Times New Roman"/>
          <w:lang w:eastAsia="ru-RU"/>
        </w:rPr>
        <w:t>в</w:t>
      </w:r>
      <w:r w:rsidRPr="004847CF">
        <w:rPr>
          <w:rFonts w:ascii="Times New Roman" w:eastAsia="Times New Roman" w:hAnsi="Times New Roman"/>
          <w:lang w:eastAsia="ru-RU"/>
        </w:rPr>
        <w:t xml:space="preserve"> течение 20 дней до даты проведения годового заседания общего собрания акционеров ознакомление с информацией (материалами) осуществляется в рабочие дни с 9 часов 00 минут до 17 часов 00 минут, за исключением выходных и праздничных дней, по адресу:</w:t>
      </w:r>
      <w:r w:rsidR="004847CF"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proofErr w:type="gramStart"/>
      <w:r w:rsidR="004847CF"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142341  </w:t>
      </w:r>
      <w:r w:rsidR="004847CF" w:rsidRPr="004847CF">
        <w:rPr>
          <w:rFonts w:ascii="Times New Roman" w:hAnsi="Times New Roman"/>
          <w:b/>
        </w:rPr>
        <w:t>Московская</w:t>
      </w:r>
      <w:proofErr w:type="gramEnd"/>
      <w:r w:rsidR="004847CF" w:rsidRPr="004847CF">
        <w:rPr>
          <w:rFonts w:ascii="Times New Roman" w:hAnsi="Times New Roman"/>
          <w:b/>
        </w:rPr>
        <w:t xml:space="preserve"> обл., Чеховский р-н, село Стремилово, ул. Платонова, д.8, офис 2.</w:t>
      </w:r>
    </w:p>
    <w:p w:rsidR="0066406E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4847CF">
        <w:rPr>
          <w:rFonts w:ascii="Times New Roman" w:eastAsia="Times New Roman" w:hAnsi="Times New Roman"/>
          <w:lang w:eastAsia="ru-RU"/>
        </w:rPr>
        <w:t>Указанная информация (материалы) будет доступна лицам, участвующим в заседании общего собрания акционеров, во время проведения заседани</w:t>
      </w:r>
      <w:r w:rsidR="007D7A99">
        <w:rPr>
          <w:rFonts w:ascii="Times New Roman" w:eastAsia="Times New Roman" w:hAnsi="Times New Roman"/>
          <w:lang w:eastAsia="ru-RU"/>
        </w:rPr>
        <w:t>я</w:t>
      </w:r>
      <w:r w:rsidRPr="004847CF">
        <w:rPr>
          <w:rFonts w:ascii="Times New Roman" w:eastAsia="Times New Roman" w:hAnsi="Times New Roman"/>
          <w:lang w:eastAsia="ru-RU"/>
        </w:rPr>
        <w:t xml:space="preserve"> Общего собрания акционеров.</w:t>
      </w:r>
    </w:p>
    <w:p w:rsidR="000B6B01" w:rsidRDefault="000B6B01" w:rsidP="000B6B01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Акционерам, зарегистрированным в реестре акционеров Общества, необходимо предоставить регистратору Общества информацию об изменении своих данных (адресе, паспортных данных, банковских реквизитах).</w:t>
      </w:r>
    </w:p>
    <w:p w:rsidR="000B6B01" w:rsidRDefault="000B6B01" w:rsidP="000B6B01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 xml:space="preserve">Адрес и контакт </w:t>
      </w:r>
      <w:proofErr w:type="gramStart"/>
      <w:r>
        <w:rPr>
          <w:rFonts w:ascii="Times New Roman" w:eastAsia="Times New Roman" w:hAnsi="Times New Roman"/>
          <w:lang w:eastAsia="ru-RU"/>
        </w:rPr>
        <w:t>Регистратора:  АО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«РДЦ  Паритет»</w:t>
      </w:r>
    </w:p>
    <w:p w:rsidR="000B6B01" w:rsidRDefault="000B6B01" w:rsidP="000B6B01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115114, г. Москва, Шлюзовая </w:t>
      </w:r>
      <w:proofErr w:type="gramStart"/>
      <w:r>
        <w:rPr>
          <w:rFonts w:ascii="Times New Roman" w:eastAsia="Times New Roman" w:hAnsi="Times New Roman"/>
          <w:lang w:eastAsia="ru-RU"/>
        </w:rPr>
        <w:t>набережная,  дом</w:t>
      </w:r>
      <w:proofErr w:type="gramEnd"/>
      <w:r>
        <w:rPr>
          <w:rFonts w:ascii="Times New Roman" w:eastAsia="Times New Roman" w:hAnsi="Times New Roman"/>
          <w:lang w:eastAsia="ru-RU"/>
        </w:rPr>
        <w:t xml:space="preserve"> 6, строение 4,  4-ый этаж.</w:t>
      </w:r>
    </w:p>
    <w:p w:rsidR="000B6B01" w:rsidRDefault="000B6B01" w:rsidP="000B6B01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>Прием осуществляется по предварительной записи.</w:t>
      </w:r>
    </w:p>
    <w:p w:rsidR="000B6B01" w:rsidRPr="004847CF" w:rsidRDefault="000B6B01" w:rsidP="0083332F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 xml:space="preserve">Телефон для связи: +7 916-226-90-21 </w:t>
      </w:r>
    </w:p>
    <w:p w:rsidR="00FA26D7" w:rsidRPr="004847CF" w:rsidRDefault="00FA26D7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</w:p>
    <w:p w:rsidR="008C3CFD" w:rsidRPr="00267DE4" w:rsidRDefault="004847CF" w:rsidP="00B262A8">
      <w:pPr>
        <w:spacing w:after="0" w:line="240" w:lineRule="auto"/>
        <w:ind w:left="-24" w:right="141"/>
        <w:jc w:val="right"/>
      </w:pPr>
      <w:r w:rsidRPr="004847CF">
        <w:rPr>
          <w:rFonts w:ascii="Times New Roman" w:eastAsia="Times New Roman" w:hAnsi="Times New Roman"/>
          <w:b/>
          <w:lang w:eastAsia="ru-RU"/>
        </w:rPr>
        <w:t xml:space="preserve">Наблюдательный </w:t>
      </w:r>
      <w:proofErr w:type="gramStart"/>
      <w:r w:rsidR="0066406E" w:rsidRPr="004847CF">
        <w:rPr>
          <w:rFonts w:ascii="Times New Roman" w:eastAsia="Times New Roman" w:hAnsi="Times New Roman"/>
          <w:b/>
          <w:lang w:eastAsia="ru-RU"/>
        </w:rPr>
        <w:t>Совет  АО</w:t>
      </w:r>
      <w:proofErr w:type="gramEnd"/>
      <w:r w:rsidR="0066406E" w:rsidRPr="004847CF">
        <w:rPr>
          <w:rFonts w:ascii="Times New Roman" w:eastAsia="Times New Roman" w:hAnsi="Times New Roman"/>
          <w:b/>
          <w:lang w:eastAsia="ru-RU"/>
        </w:rPr>
        <w:t xml:space="preserve"> «</w:t>
      </w:r>
      <w:proofErr w:type="spellStart"/>
      <w:r w:rsidRPr="004847CF">
        <w:rPr>
          <w:rFonts w:ascii="Times New Roman" w:eastAsia="Times New Roman" w:hAnsi="Times New Roman"/>
          <w:b/>
          <w:lang w:eastAsia="ru-RU"/>
        </w:rPr>
        <w:t>Стремиловское</w:t>
      </w:r>
      <w:proofErr w:type="spellEnd"/>
      <w:r w:rsidR="0066406E" w:rsidRPr="00D85BB9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</w:p>
    <w:sectPr w:rsidR="008C3CFD" w:rsidRPr="00267DE4" w:rsidSect="00B262A8">
      <w:pgSz w:w="11906" w:h="16838"/>
      <w:pgMar w:top="709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E"/>
    <w:rsid w:val="00036D7F"/>
    <w:rsid w:val="00073119"/>
    <w:rsid w:val="000B6B01"/>
    <w:rsid w:val="00244B33"/>
    <w:rsid w:val="00267DE4"/>
    <w:rsid w:val="002B1DC3"/>
    <w:rsid w:val="002F1FCB"/>
    <w:rsid w:val="00306011"/>
    <w:rsid w:val="00310F51"/>
    <w:rsid w:val="00356A57"/>
    <w:rsid w:val="004847CF"/>
    <w:rsid w:val="005E2622"/>
    <w:rsid w:val="00635230"/>
    <w:rsid w:val="0066406E"/>
    <w:rsid w:val="006C1D05"/>
    <w:rsid w:val="007C5B9B"/>
    <w:rsid w:val="007D03AC"/>
    <w:rsid w:val="007D7A99"/>
    <w:rsid w:val="00827FB7"/>
    <w:rsid w:val="0083332F"/>
    <w:rsid w:val="008B11CE"/>
    <w:rsid w:val="008C3CFD"/>
    <w:rsid w:val="008E664D"/>
    <w:rsid w:val="00967172"/>
    <w:rsid w:val="00A30C0B"/>
    <w:rsid w:val="00A32EE5"/>
    <w:rsid w:val="00AE26BB"/>
    <w:rsid w:val="00B262A8"/>
    <w:rsid w:val="00B879E5"/>
    <w:rsid w:val="00C60745"/>
    <w:rsid w:val="00D85BB9"/>
    <w:rsid w:val="00E1220F"/>
    <w:rsid w:val="00E15F0A"/>
    <w:rsid w:val="00E64525"/>
    <w:rsid w:val="00EF43AA"/>
    <w:rsid w:val="00FA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EF4EC-C74F-4276-A372-64E62164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0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В. Шульц</dc:creator>
  <cp:lastModifiedBy>Кочуева Тамара Николаевна</cp:lastModifiedBy>
  <cp:revision>26</cp:revision>
  <cp:lastPrinted>2025-04-04T05:19:00Z</cp:lastPrinted>
  <dcterms:created xsi:type="dcterms:W3CDTF">2025-04-07T11:15:00Z</dcterms:created>
  <dcterms:modified xsi:type="dcterms:W3CDTF">2026-04-16T15:55:00Z</dcterms:modified>
</cp:coreProperties>
</file>